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224BA" w14:textId="77777777" w:rsidR="001B61D5" w:rsidRPr="001B61D5" w:rsidRDefault="001B61D5" w:rsidP="001B61D5">
      <w:pPr>
        <w:pStyle w:val="NormaleWeb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1B61D5">
        <w:rPr>
          <w:rStyle w:val="Enfasigrassetto"/>
          <w:rFonts w:asciiTheme="minorHAnsi" w:hAnsiTheme="minorHAnsi" w:cstheme="minorHAnsi"/>
          <w:sz w:val="28"/>
          <w:szCs w:val="28"/>
        </w:rPr>
        <w:t>MICROCOSMO FOR PLANT GROWTH</w:t>
      </w:r>
    </w:p>
    <w:p w14:paraId="3757D461" w14:textId="77777777" w:rsidR="001B61D5" w:rsidRPr="001B61D5" w:rsidRDefault="001B61D5" w:rsidP="001B61D5">
      <w:pPr>
        <w:pStyle w:val="NormaleWeb"/>
        <w:rPr>
          <w:rFonts w:asciiTheme="minorHAnsi" w:hAnsiTheme="minorHAnsi" w:cstheme="minorHAnsi"/>
        </w:rPr>
      </w:pPr>
      <w:r w:rsidRPr="001B61D5">
        <w:rPr>
          <w:rFonts w:asciiTheme="minorHAnsi" w:hAnsiTheme="minorHAnsi" w:cstheme="minorHAnsi"/>
        </w:rPr>
        <w:t xml:space="preserve">Il </w:t>
      </w:r>
      <w:r w:rsidRPr="001B61D5">
        <w:rPr>
          <w:rStyle w:val="Enfasicorsivo"/>
          <w:rFonts w:asciiTheme="minorHAnsi" w:hAnsiTheme="minorHAnsi" w:cstheme="minorHAnsi"/>
        </w:rPr>
        <w:t>Microcosmo per l’allevamento di piante</w:t>
      </w:r>
      <w:r w:rsidR="0087698F">
        <w:rPr>
          <w:rFonts w:asciiTheme="minorHAnsi" w:hAnsiTheme="minorHAnsi" w:cstheme="minorHAnsi"/>
        </w:rPr>
        <w:t xml:space="preserve"> </w:t>
      </w:r>
      <w:r w:rsidRPr="001B61D5">
        <w:rPr>
          <w:rFonts w:asciiTheme="minorHAnsi" w:hAnsiTheme="minorHAnsi" w:cstheme="minorHAnsi"/>
        </w:rPr>
        <w:t xml:space="preserve">è un </w:t>
      </w:r>
      <w:r w:rsidRPr="001B61D5">
        <w:rPr>
          <w:rStyle w:val="Enfasicorsivo"/>
          <w:rFonts w:asciiTheme="minorHAnsi" w:hAnsiTheme="minorHAnsi" w:cstheme="minorHAnsi"/>
        </w:rPr>
        <w:t>simulatore di campo</w:t>
      </w:r>
      <w:r w:rsidRPr="001B61D5">
        <w:rPr>
          <w:rFonts w:asciiTheme="minorHAnsi" w:hAnsiTheme="minorHAnsi" w:cstheme="minorHAnsi"/>
        </w:rPr>
        <w:t xml:space="preserve"> progettato e realizzato per allevare vegetali in ambiente confinato ed in condizioni ambientali controllate, riproducendo l’ecosistema che si realizza attorno ad una pianta in un vero campo coltivato.</w:t>
      </w:r>
      <w:r w:rsidR="0087698F">
        <w:rPr>
          <w:rFonts w:asciiTheme="minorHAnsi" w:hAnsiTheme="minorHAnsi" w:cstheme="minorHAnsi"/>
        </w:rPr>
        <w:t xml:space="preserve"> </w:t>
      </w:r>
      <w:r w:rsidRPr="001B61D5">
        <w:rPr>
          <w:rFonts w:asciiTheme="minorHAnsi" w:hAnsiTheme="minorHAnsi" w:cstheme="minorHAnsi"/>
        </w:rPr>
        <w:t>Il sistema consente di controllare, anche da remoto, tutti i principali fattori ambientali che agiscono sulla crescita e sullo sviluppo dei vegetali, compresa la somministrazione di luce.</w:t>
      </w:r>
    </w:p>
    <w:p w14:paraId="3F7B5ACA" w14:textId="77777777" w:rsidR="001B61D5" w:rsidRPr="001B61D5" w:rsidRDefault="001B61D5" w:rsidP="001B61D5">
      <w:pPr>
        <w:pStyle w:val="NormaleWeb"/>
        <w:rPr>
          <w:rFonts w:asciiTheme="minorHAnsi" w:hAnsiTheme="minorHAnsi" w:cstheme="minorHAnsi"/>
        </w:rPr>
      </w:pPr>
      <w:r w:rsidRPr="001B61D5">
        <w:rPr>
          <w:rFonts w:asciiTheme="minorHAnsi" w:hAnsiTheme="minorHAnsi" w:cstheme="minorHAnsi"/>
        </w:rPr>
        <w:t>Il Microcosmo è stato presentato in occasione di numerose fiere e manifestazioni internazionali dedicate alle tecnologie per il futuro ed è stato oggetto di diversi servizi giornalistici di taglio nazionale e internazionale.</w:t>
      </w:r>
    </w:p>
    <w:p w14:paraId="7A56D125" w14:textId="77777777" w:rsidR="001B61D5" w:rsidRPr="001B61D5" w:rsidRDefault="001B61D5" w:rsidP="001B61D5">
      <w:pPr>
        <w:pStyle w:val="NormaleWeb"/>
        <w:jc w:val="center"/>
        <w:rPr>
          <w:rFonts w:asciiTheme="minorHAnsi" w:hAnsiTheme="minorHAnsi" w:cstheme="minorHAnsi"/>
        </w:rPr>
      </w:pPr>
      <w:r w:rsidRPr="001B61D5">
        <w:rPr>
          <w:rFonts w:asciiTheme="minorHAnsi" w:hAnsiTheme="minorHAnsi" w:cstheme="minorHAnsi"/>
        </w:rPr>
        <w:t> </w:t>
      </w:r>
      <w:r w:rsidRPr="001B61D5">
        <w:rPr>
          <w:rFonts w:asciiTheme="minorHAnsi" w:hAnsiTheme="minorHAnsi" w:cstheme="minorHAnsi"/>
          <w:noProof/>
        </w:rPr>
        <w:drawing>
          <wp:inline distT="0" distB="0" distL="0" distR="0" wp14:anchorId="5C61F86D" wp14:editId="35844663">
            <wp:extent cx="3848100" cy="32080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26981" w14:textId="77777777" w:rsidR="001B61D5" w:rsidRPr="001B61D5" w:rsidRDefault="001B61D5" w:rsidP="001B61D5">
      <w:pPr>
        <w:rPr>
          <w:rFonts w:cstheme="minorHAnsi"/>
          <w:b/>
          <w:bCs/>
          <w:sz w:val="24"/>
          <w:szCs w:val="24"/>
        </w:rPr>
      </w:pPr>
      <w:r w:rsidRPr="001B61D5">
        <w:rPr>
          <w:rFonts w:cstheme="minorHAnsi"/>
          <w:b/>
          <w:bCs/>
          <w:sz w:val="24"/>
          <w:szCs w:val="24"/>
        </w:rPr>
        <w:t xml:space="preserve">GRUPPO FOS, SOLUZIONI AD ALTA TECNOLOGIA. </w:t>
      </w:r>
    </w:p>
    <w:p w14:paraId="44B67DD0" w14:textId="77777777" w:rsidR="001B61D5" w:rsidRPr="001B61D5" w:rsidRDefault="001B61D5" w:rsidP="001B61D5">
      <w:pPr>
        <w:rPr>
          <w:rFonts w:cstheme="minorHAnsi"/>
          <w:sz w:val="24"/>
          <w:szCs w:val="24"/>
        </w:rPr>
      </w:pPr>
      <w:r w:rsidRPr="001B61D5">
        <w:rPr>
          <w:rFonts w:cstheme="minorHAnsi"/>
          <w:sz w:val="24"/>
          <w:szCs w:val="24"/>
        </w:rPr>
        <w:t xml:space="preserve">Il Gruppo FOS è un'industria tecnologica innovativa che promuove la cultura politecnica italiana con forte radicamento sul territorio e con ampia prospettiva internazionale. Si propone al mercato con aziende operative focalizzate su competenze tecnologiche verticali che operano in modo integrato e si sviluppano con la presenza in primari Centri di Ricerca internazionali ed importanti distretti tecnologici. </w:t>
      </w:r>
    </w:p>
    <w:p w14:paraId="28056975" w14:textId="77777777" w:rsidR="001B61D5" w:rsidRDefault="001B61D5" w:rsidP="001B61D5">
      <w:pPr>
        <w:rPr>
          <w:rFonts w:cstheme="minorHAnsi"/>
          <w:sz w:val="24"/>
          <w:szCs w:val="24"/>
        </w:rPr>
      </w:pPr>
      <w:r w:rsidRPr="001B61D5">
        <w:rPr>
          <w:rFonts w:cstheme="minorHAnsi"/>
          <w:sz w:val="24"/>
          <w:szCs w:val="24"/>
        </w:rPr>
        <w:t>Il Gruppo opera da oltre 20 anni nel settore dell'Information and Communication Technology integrando nel tempo le proprie competenze negli ambiti dell'Automazione, delle Telecomunicazioni e dell'Ingegneria. La costante ricerca dell'eccellenza tecnologica alimenta la sfida continua dell'innovazione attraverso una rete di laboratori congiunti Internet of Things dedicati al trasferimento tecnologico in diversi settori industriali.</w:t>
      </w:r>
    </w:p>
    <w:p w14:paraId="72AB7F9F" w14:textId="77777777" w:rsidR="001B61D5" w:rsidRDefault="001B61D5" w:rsidP="001B61D5">
      <w:pPr>
        <w:rPr>
          <w:rFonts w:cstheme="minorHAnsi"/>
          <w:sz w:val="24"/>
          <w:szCs w:val="24"/>
        </w:rPr>
      </w:pPr>
    </w:p>
    <w:p w14:paraId="384BF9F6" w14:textId="77777777" w:rsidR="001B61D5" w:rsidRPr="001B61D5" w:rsidRDefault="001B61D5" w:rsidP="001B61D5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B61D5">
        <w:rPr>
          <w:rFonts w:asciiTheme="minorHAnsi" w:hAnsiTheme="minorHAnsi" w:cstheme="minorHAnsi"/>
        </w:rPr>
        <w:t>FOS SpA</w:t>
      </w:r>
      <w:r>
        <w:rPr>
          <w:rFonts w:asciiTheme="minorHAnsi" w:hAnsiTheme="minorHAnsi" w:cstheme="minorHAnsi"/>
        </w:rPr>
        <w:t xml:space="preserve"> - </w:t>
      </w:r>
      <w:r w:rsidRPr="001B61D5">
        <w:rPr>
          <w:rFonts w:asciiTheme="minorHAnsi" w:hAnsiTheme="minorHAnsi" w:cstheme="minorHAnsi"/>
        </w:rPr>
        <w:t>Via Milano, 166 N/r</w:t>
      </w:r>
      <w:r>
        <w:rPr>
          <w:rFonts w:asciiTheme="minorHAnsi" w:hAnsiTheme="minorHAnsi" w:cstheme="minorHAnsi"/>
        </w:rPr>
        <w:t xml:space="preserve"> - </w:t>
      </w:r>
      <w:r w:rsidRPr="001B61D5">
        <w:rPr>
          <w:rFonts w:asciiTheme="minorHAnsi" w:hAnsiTheme="minorHAnsi" w:cstheme="minorHAnsi"/>
        </w:rPr>
        <w:t>16126 Genova (Italy)</w:t>
      </w:r>
      <w:r>
        <w:rPr>
          <w:rFonts w:asciiTheme="minorHAnsi" w:hAnsiTheme="minorHAnsi" w:cstheme="minorHAnsi"/>
        </w:rPr>
        <w:t xml:space="preserve"> - </w:t>
      </w:r>
      <w:r w:rsidRPr="001B61D5">
        <w:rPr>
          <w:rFonts w:asciiTheme="minorHAnsi" w:hAnsiTheme="minorHAnsi" w:cstheme="minorHAnsi"/>
        </w:rPr>
        <w:t>Tel. +39 010 8906000</w:t>
      </w:r>
    </w:p>
    <w:p w14:paraId="55C12E4E" w14:textId="77777777" w:rsidR="001B61D5" w:rsidRPr="001B61D5" w:rsidRDefault="001B61D5" w:rsidP="0087698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61D5">
        <w:rPr>
          <w:rFonts w:cstheme="minorHAnsi"/>
          <w:sz w:val="24"/>
          <w:szCs w:val="24"/>
        </w:rPr>
        <w:t>www.gruppofos.it</w:t>
      </w:r>
    </w:p>
    <w:p w14:paraId="6F1A3B4D" w14:textId="77777777" w:rsidR="001B61D5" w:rsidRPr="001B61D5" w:rsidRDefault="001B61D5">
      <w:pPr>
        <w:rPr>
          <w:rFonts w:cstheme="minorHAnsi"/>
          <w:sz w:val="24"/>
          <w:szCs w:val="24"/>
        </w:rPr>
      </w:pPr>
    </w:p>
    <w:sectPr w:rsidR="001B61D5" w:rsidRPr="001B61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D5"/>
    <w:rsid w:val="001B61D5"/>
    <w:rsid w:val="00362D09"/>
    <w:rsid w:val="005E1813"/>
    <w:rsid w:val="00682735"/>
    <w:rsid w:val="00693498"/>
    <w:rsid w:val="0087698F"/>
    <w:rsid w:val="009E38D2"/>
    <w:rsid w:val="00C07902"/>
    <w:rsid w:val="00D81FB6"/>
    <w:rsid w:val="00EE4B91"/>
    <w:rsid w:val="00EE7A2B"/>
    <w:rsid w:val="00F0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8957"/>
  <w15:chartTrackingRefBased/>
  <w15:docId w15:val="{497AF772-6DE5-4A0D-AA01-FF172D91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B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61D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B61D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B61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Di Paolo</dc:creator>
  <cp:keywords/>
  <dc:description/>
  <cp:lastModifiedBy>Sergio Di Paolo</cp:lastModifiedBy>
  <cp:revision>2</cp:revision>
  <dcterms:created xsi:type="dcterms:W3CDTF">2019-12-16T07:23:00Z</dcterms:created>
  <dcterms:modified xsi:type="dcterms:W3CDTF">2019-12-16T07:23:00Z</dcterms:modified>
</cp:coreProperties>
</file>